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-420"/>
        <w:tblW w:w="10065" w:type="dxa"/>
        <w:tblLayout w:type="fixed"/>
        <w:tblLook w:val="04A0" w:firstRow="1" w:lastRow="0" w:firstColumn="1" w:lastColumn="0" w:noHBand="0" w:noVBand="1"/>
      </w:tblPr>
      <w:tblGrid>
        <w:gridCol w:w="3583"/>
        <w:gridCol w:w="2243"/>
        <w:gridCol w:w="4239"/>
      </w:tblGrid>
      <w:tr w:rsidR="00175228" w:rsidTr="00175228">
        <w:trPr>
          <w:trHeight w:val="1984"/>
        </w:trPr>
        <w:tc>
          <w:tcPr>
            <w:tcW w:w="358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75228" w:rsidRDefault="00175228" w:rsidP="00B3406E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REPUBLICA MOLDOVA</w:t>
            </w:r>
          </w:p>
          <w:p w:rsidR="00175228" w:rsidRDefault="00175228" w:rsidP="00B3406E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:rsidR="00175228" w:rsidRDefault="00175228" w:rsidP="00B3406E">
            <w:pPr>
              <w:tabs>
                <w:tab w:val="center" w:pos="314"/>
              </w:tabs>
              <w:spacing w:after="0"/>
              <w:ind w:left="-567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ro-RO"/>
              </w:rPr>
              <w:t xml:space="preserve">               RAIONUL ORHEI</w:t>
            </w:r>
          </w:p>
          <w:p w:rsidR="00175228" w:rsidRDefault="00175228" w:rsidP="00B3406E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:rsidR="00175228" w:rsidRDefault="00175228" w:rsidP="00B3406E">
            <w:pPr>
              <w:tabs>
                <w:tab w:val="center" w:pos="455"/>
                <w:tab w:val="center" w:pos="597"/>
              </w:tabs>
              <w:spacing w:after="0"/>
              <w:ind w:left="-567" w:hanging="142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              CONSILIUL SĂTESC</w:t>
            </w:r>
          </w:p>
          <w:p w:rsidR="00175228" w:rsidRDefault="00175228" w:rsidP="00B3406E">
            <w:pPr>
              <w:tabs>
                <w:tab w:val="center" w:pos="455"/>
                <w:tab w:val="center" w:pos="597"/>
              </w:tabs>
              <w:spacing w:after="0"/>
              <w:ind w:left="-567" w:hanging="142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eleșeu            TELEȘEU</w:t>
            </w:r>
          </w:p>
          <w:p w:rsidR="00175228" w:rsidRDefault="00175228" w:rsidP="00B3406E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0"/>
                <w:lang w:val="ro-RO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175228" w:rsidRDefault="00175228" w:rsidP="00B3406E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908050" cy="1036955"/>
                  <wp:effectExtent l="0" t="0" r="6350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103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75228" w:rsidRDefault="00175228" w:rsidP="00B3406E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noProof/>
                <w:sz w:val="24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val="ro-RO"/>
              </w:rPr>
              <w:t>РЕСПУБЛИКА МОЛДОВА</w:t>
            </w:r>
          </w:p>
          <w:p w:rsidR="00175228" w:rsidRDefault="00175228" w:rsidP="00B3406E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val="ro-RO"/>
              </w:rPr>
            </w:pPr>
          </w:p>
          <w:p w:rsidR="00175228" w:rsidRDefault="00175228" w:rsidP="00B3406E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ru-RU"/>
              </w:rPr>
              <w:t>ОРХЕЙСКИЙ РАЙОН</w:t>
            </w:r>
          </w:p>
          <w:p w:rsidR="00175228" w:rsidRDefault="00175228" w:rsidP="00B3406E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  <w:lang w:val="ru-RU"/>
              </w:rPr>
            </w:pPr>
          </w:p>
          <w:p w:rsidR="00175228" w:rsidRDefault="00175228" w:rsidP="00B3406E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СЕЛЬСКИЙ СОВЕТ </w:t>
            </w:r>
          </w:p>
          <w:p w:rsidR="00175228" w:rsidRDefault="00175228" w:rsidP="00B3406E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TEЛEШЕУ</w:t>
            </w:r>
          </w:p>
          <w:p w:rsidR="00175228" w:rsidRDefault="00175228" w:rsidP="00B3406E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175228" w:rsidRDefault="00175228" w:rsidP="00B3406E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</w:rPr>
            </w:pPr>
          </w:p>
        </w:tc>
      </w:tr>
    </w:tbl>
    <w:p w:rsidR="00175228" w:rsidRDefault="00175228" w:rsidP="0017522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/>
          <w:sz w:val="20"/>
          <w:szCs w:val="20"/>
          <w:lang w:val="ro-RO" w:eastAsia="ru-RU"/>
        </w:rPr>
        <w:t>MD 3550, s.Teleșeu, raionul Orhei,</w:t>
      </w:r>
    </w:p>
    <w:p w:rsidR="00175228" w:rsidRDefault="00175228" w:rsidP="0017522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/>
          <w:sz w:val="20"/>
          <w:szCs w:val="20"/>
          <w:lang w:val="ro-RO" w:eastAsia="ru-RU"/>
        </w:rPr>
        <w:t xml:space="preserve"> e-mail: </w:t>
      </w:r>
      <w:hyperlink r:id="rId7" w:history="1">
        <w:r>
          <w:rPr>
            <w:rStyle w:val="a3"/>
            <w:rFonts w:ascii="Times New Roman" w:eastAsia="Times New Roman" w:hAnsi="Times New Roman"/>
            <w:sz w:val="20"/>
            <w:szCs w:val="20"/>
            <w:lang w:val="ro-RO" w:eastAsia="ru-RU"/>
          </w:rPr>
          <w:t>primariasteleseu@mail.ru</w:t>
        </w:r>
      </w:hyperlink>
      <w:r>
        <w:rPr>
          <w:rFonts w:ascii="Times New Roman" w:eastAsia="Times New Roman" w:hAnsi="Times New Roman"/>
          <w:sz w:val="20"/>
          <w:szCs w:val="20"/>
          <w:lang w:val="ro-RO" w:eastAsia="ru-RU"/>
        </w:rPr>
        <w:t xml:space="preserve"> tel/fax:+373 (235) 54 2 36</w:t>
      </w:r>
    </w:p>
    <w:p w:rsidR="00175228" w:rsidRDefault="00175228" w:rsidP="00175228">
      <w:pPr>
        <w:tabs>
          <w:tab w:val="left" w:pos="3075"/>
          <w:tab w:val="left" w:pos="6165"/>
        </w:tabs>
        <w:spacing w:after="0" w:line="240" w:lineRule="auto"/>
        <w:jc w:val="right"/>
        <w:rPr>
          <w:rFonts w:ascii="Times New Roman" w:hAnsi="Times New Roman"/>
          <w:b/>
          <w:sz w:val="24"/>
          <w:u w:val="single"/>
          <w:lang w:val="ro-RO"/>
        </w:rPr>
      </w:pPr>
      <w:r>
        <w:rPr>
          <w:rFonts w:ascii="Times New Roman" w:hAnsi="Times New Roman"/>
          <w:b/>
          <w:sz w:val="24"/>
          <w:u w:val="single"/>
          <w:lang w:val="ro-RO"/>
        </w:rPr>
        <w:t>PROIECT</w:t>
      </w:r>
    </w:p>
    <w:p w:rsidR="00175228" w:rsidRDefault="00175228" w:rsidP="00175228">
      <w:pPr>
        <w:tabs>
          <w:tab w:val="left" w:pos="3075"/>
          <w:tab w:val="left" w:pos="6165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val="ro-RO"/>
        </w:rPr>
      </w:pPr>
      <w:r>
        <w:rPr>
          <w:rFonts w:ascii="Times New Roman" w:hAnsi="Times New Roman"/>
          <w:b/>
          <w:sz w:val="27"/>
          <w:szCs w:val="27"/>
          <w:lang w:val="ro-RO"/>
        </w:rPr>
        <w:t xml:space="preserve"> D E C I Z I A nr. 4.2 </w:t>
      </w:r>
    </w:p>
    <w:p w:rsidR="00175228" w:rsidRDefault="00175228" w:rsidP="00175228">
      <w:pPr>
        <w:tabs>
          <w:tab w:val="left" w:pos="2535"/>
          <w:tab w:val="left" w:pos="3075"/>
          <w:tab w:val="left" w:pos="6165"/>
        </w:tabs>
        <w:spacing w:after="0" w:line="240" w:lineRule="auto"/>
        <w:jc w:val="center"/>
        <w:rPr>
          <w:rFonts w:ascii="Times New Roman" w:hAnsi="Times New Roman"/>
          <w:sz w:val="27"/>
          <w:szCs w:val="27"/>
          <w:lang w:val="ro-RO"/>
        </w:rPr>
      </w:pPr>
      <w:r>
        <w:rPr>
          <w:rFonts w:ascii="Times New Roman" w:hAnsi="Times New Roman"/>
          <w:sz w:val="27"/>
          <w:szCs w:val="27"/>
          <w:lang w:val="ro-RO"/>
        </w:rPr>
        <w:t>din 05 iunie  2021</w:t>
      </w:r>
    </w:p>
    <w:p w:rsidR="00175228" w:rsidRDefault="00175228" w:rsidP="00175228">
      <w:pPr>
        <w:tabs>
          <w:tab w:val="left" w:pos="2505"/>
        </w:tabs>
        <w:spacing w:after="0" w:line="240" w:lineRule="auto"/>
        <w:rPr>
          <w:rFonts w:ascii="Times New Roman" w:hAnsi="Times New Roman"/>
          <w:sz w:val="27"/>
          <w:szCs w:val="27"/>
          <w:lang w:val="ro-RO"/>
        </w:rPr>
      </w:pPr>
    </w:p>
    <w:p w:rsidR="00175228" w:rsidRPr="00175228" w:rsidRDefault="00175228" w:rsidP="00175228">
      <w:pPr>
        <w:tabs>
          <w:tab w:val="left" w:pos="2505"/>
        </w:tabs>
        <w:spacing w:after="0" w:line="240" w:lineRule="auto"/>
        <w:jc w:val="both"/>
        <w:rPr>
          <w:rFonts w:ascii="Times New Roman" w:hAnsi="Times New Roman"/>
          <w:i/>
          <w:sz w:val="27"/>
          <w:szCs w:val="27"/>
          <w:lang w:val="ro-RO"/>
        </w:rPr>
      </w:pPr>
      <w:r w:rsidRPr="00175228">
        <w:rPr>
          <w:rFonts w:ascii="Times New Roman" w:hAnsi="Times New Roman"/>
          <w:i/>
          <w:sz w:val="27"/>
          <w:szCs w:val="27"/>
          <w:lang w:val="ro-RO"/>
        </w:rPr>
        <w:t>Cu privire la suspendarea temporară a activității</w:t>
      </w:r>
    </w:p>
    <w:p w:rsidR="00175228" w:rsidRPr="00175228" w:rsidRDefault="00175228" w:rsidP="00175228">
      <w:pPr>
        <w:tabs>
          <w:tab w:val="left" w:pos="2505"/>
        </w:tabs>
        <w:spacing w:after="0" w:line="240" w:lineRule="auto"/>
        <w:jc w:val="both"/>
        <w:rPr>
          <w:rFonts w:ascii="Times New Roman" w:hAnsi="Times New Roman"/>
          <w:i/>
          <w:sz w:val="27"/>
          <w:szCs w:val="27"/>
          <w:lang w:val="ro-RO"/>
        </w:rPr>
      </w:pPr>
      <w:r w:rsidRPr="00175228">
        <w:rPr>
          <w:rFonts w:ascii="Times New Roman" w:hAnsi="Times New Roman"/>
          <w:i/>
          <w:sz w:val="27"/>
          <w:szCs w:val="27"/>
          <w:lang w:val="ro-RO"/>
        </w:rPr>
        <w:t xml:space="preserve">grădiniței de copii </w:t>
      </w:r>
      <w:r w:rsidRPr="00175228">
        <w:rPr>
          <w:rFonts w:ascii="Times New Roman" w:hAnsi="Times New Roman"/>
          <w:i/>
          <w:sz w:val="27"/>
          <w:szCs w:val="27"/>
        </w:rPr>
        <w:t>“</w:t>
      </w:r>
      <w:proofErr w:type="spellStart"/>
      <w:r w:rsidRPr="00175228">
        <w:rPr>
          <w:rFonts w:ascii="Times New Roman" w:hAnsi="Times New Roman"/>
          <w:i/>
          <w:sz w:val="27"/>
          <w:szCs w:val="27"/>
        </w:rPr>
        <w:t>Speranța</w:t>
      </w:r>
      <w:proofErr w:type="spellEnd"/>
      <w:r w:rsidRPr="00175228">
        <w:rPr>
          <w:rFonts w:ascii="Times New Roman" w:hAnsi="Times New Roman"/>
          <w:i/>
          <w:sz w:val="27"/>
          <w:szCs w:val="27"/>
        </w:rPr>
        <w:t xml:space="preserve">” din </w:t>
      </w:r>
      <w:proofErr w:type="spellStart"/>
      <w:r w:rsidRPr="00175228">
        <w:rPr>
          <w:rFonts w:ascii="Times New Roman" w:hAnsi="Times New Roman"/>
          <w:i/>
          <w:sz w:val="27"/>
          <w:szCs w:val="27"/>
        </w:rPr>
        <w:t>satul</w:t>
      </w:r>
      <w:proofErr w:type="spellEnd"/>
      <w:r w:rsidRPr="00175228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Pr="00175228">
        <w:rPr>
          <w:rFonts w:ascii="Times New Roman" w:hAnsi="Times New Roman"/>
          <w:i/>
          <w:sz w:val="27"/>
          <w:szCs w:val="27"/>
        </w:rPr>
        <w:t>Teleșeu</w:t>
      </w:r>
      <w:proofErr w:type="spellEnd"/>
      <w:r w:rsidRPr="00175228">
        <w:rPr>
          <w:rFonts w:ascii="Times New Roman" w:hAnsi="Times New Roman"/>
          <w:i/>
          <w:sz w:val="27"/>
          <w:szCs w:val="27"/>
        </w:rPr>
        <w:t>, r-</w:t>
      </w:r>
      <w:proofErr w:type="spellStart"/>
      <w:r w:rsidRPr="00175228">
        <w:rPr>
          <w:rFonts w:ascii="Times New Roman" w:hAnsi="Times New Roman"/>
          <w:i/>
          <w:sz w:val="27"/>
          <w:szCs w:val="27"/>
        </w:rPr>
        <w:t>nul</w:t>
      </w:r>
      <w:proofErr w:type="spellEnd"/>
      <w:r w:rsidRPr="00175228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Pr="00175228">
        <w:rPr>
          <w:rFonts w:ascii="Times New Roman" w:hAnsi="Times New Roman"/>
          <w:i/>
          <w:sz w:val="27"/>
          <w:szCs w:val="27"/>
        </w:rPr>
        <w:t>Orhei</w:t>
      </w:r>
      <w:proofErr w:type="spellEnd"/>
    </w:p>
    <w:p w:rsidR="00175228" w:rsidRDefault="00175228" w:rsidP="00175228">
      <w:pPr>
        <w:tabs>
          <w:tab w:val="left" w:pos="250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</w:p>
    <w:p w:rsidR="00175228" w:rsidRDefault="00175228" w:rsidP="0017522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  <w:r>
        <w:rPr>
          <w:rFonts w:ascii="Times New Roman" w:hAnsi="Times New Roman"/>
          <w:sz w:val="27"/>
          <w:szCs w:val="27"/>
          <w:lang w:val="ro-RO"/>
        </w:rPr>
        <w:tab/>
        <w:t>În temeiul art.14 alin.(3), art.17, art.19 a Legii nr.436 din 28.12.2006 privind administrația publică locală, art. 4 alin.(1) lit.h) din Legea nr.435/28.12.2006, ținînd cont de apelul Directorului interimar al Grădiniței de copii „Speranța” din satul Teleșeu, raionul Orhei cu privire la suspendarea temporară a activității instituției în legătură cu necesitatea efectuării lucrărilor de reparație a rețelei electrice</w:t>
      </w:r>
      <w:r w:rsidR="002803E1">
        <w:rPr>
          <w:rFonts w:ascii="Times New Roman" w:hAnsi="Times New Roman"/>
          <w:sz w:val="27"/>
          <w:szCs w:val="27"/>
          <w:lang w:val="ro-RO"/>
        </w:rPr>
        <w:t xml:space="preserve"> și igienizarea </w:t>
      </w:r>
      <w:r w:rsidR="000F5433">
        <w:rPr>
          <w:rFonts w:ascii="Times New Roman" w:hAnsi="Times New Roman"/>
          <w:sz w:val="27"/>
          <w:szCs w:val="27"/>
          <w:lang w:val="ro-RO"/>
        </w:rPr>
        <w:t xml:space="preserve">încăperilor </w:t>
      </w:r>
      <w:r w:rsidR="002803E1">
        <w:rPr>
          <w:rFonts w:ascii="Times New Roman" w:hAnsi="Times New Roman"/>
          <w:sz w:val="27"/>
          <w:szCs w:val="27"/>
          <w:lang w:val="ro-RO"/>
        </w:rPr>
        <w:t>edificiului, acordul părinților</w:t>
      </w:r>
      <w:r w:rsidR="000F5433">
        <w:rPr>
          <w:rFonts w:ascii="Times New Roman" w:hAnsi="Times New Roman"/>
          <w:sz w:val="27"/>
          <w:szCs w:val="27"/>
          <w:lang w:val="ro-RO"/>
        </w:rPr>
        <w:t xml:space="preserve"> </w:t>
      </w:r>
      <w:bookmarkStart w:id="0" w:name="_GoBack"/>
      <w:bookmarkEnd w:id="0"/>
      <w:r w:rsidR="000F5433">
        <w:rPr>
          <w:rFonts w:ascii="Times New Roman" w:hAnsi="Times New Roman"/>
          <w:sz w:val="27"/>
          <w:szCs w:val="27"/>
          <w:lang w:val="ro-RO"/>
        </w:rPr>
        <w:t>și</w:t>
      </w:r>
      <w:r w:rsidR="002803E1">
        <w:rPr>
          <w:rFonts w:ascii="Times New Roman" w:hAnsi="Times New Roman"/>
          <w:sz w:val="27"/>
          <w:szCs w:val="27"/>
          <w:lang w:val="ro-RO"/>
        </w:rPr>
        <w:t xml:space="preserve"> avizul pozi</w:t>
      </w:r>
      <w:r w:rsidR="006828E4">
        <w:rPr>
          <w:rFonts w:ascii="Times New Roman" w:hAnsi="Times New Roman"/>
          <w:sz w:val="27"/>
          <w:szCs w:val="27"/>
          <w:lang w:val="ro-RO"/>
        </w:rPr>
        <w:t>tiv al Comisiei de specialitate</w:t>
      </w:r>
      <w:r w:rsidR="002803E1">
        <w:rPr>
          <w:rFonts w:ascii="Times New Roman" w:hAnsi="Times New Roman"/>
          <w:sz w:val="27"/>
          <w:szCs w:val="27"/>
          <w:lang w:val="ro-RO"/>
        </w:rPr>
        <w:t>,</w:t>
      </w:r>
      <w:r>
        <w:rPr>
          <w:rFonts w:ascii="Times New Roman" w:hAnsi="Times New Roman"/>
          <w:sz w:val="27"/>
          <w:szCs w:val="27"/>
          <w:lang w:val="ro-RO"/>
        </w:rPr>
        <w:t xml:space="preserve">  Consiliul local Teleșeu,</w:t>
      </w:r>
    </w:p>
    <w:p w:rsidR="00175228" w:rsidRDefault="00175228" w:rsidP="0017522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</w:p>
    <w:p w:rsidR="00175228" w:rsidRDefault="00175228" w:rsidP="0017522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  <w:lang w:val="ro-RO"/>
        </w:rPr>
        <w:t>D E C I D E</w:t>
      </w:r>
      <w:r>
        <w:rPr>
          <w:rFonts w:ascii="Times New Roman" w:hAnsi="Times New Roman"/>
          <w:b/>
          <w:sz w:val="27"/>
          <w:szCs w:val="27"/>
        </w:rPr>
        <w:t>:</w:t>
      </w:r>
    </w:p>
    <w:p w:rsidR="00175228" w:rsidRDefault="00175228" w:rsidP="0017522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val="ro-RO"/>
        </w:rPr>
      </w:pPr>
    </w:p>
    <w:p w:rsidR="00175228" w:rsidRDefault="00175228" w:rsidP="00175228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  <w:r>
        <w:rPr>
          <w:rFonts w:ascii="Times New Roman" w:hAnsi="Times New Roman"/>
          <w:sz w:val="27"/>
          <w:szCs w:val="27"/>
          <w:lang w:val="ro-RO"/>
        </w:rPr>
        <w:t xml:space="preserve">Se </w:t>
      </w:r>
      <w:r w:rsidR="002803E1">
        <w:rPr>
          <w:rFonts w:ascii="Times New Roman" w:hAnsi="Times New Roman"/>
          <w:sz w:val="27"/>
          <w:szCs w:val="27"/>
          <w:lang w:val="ro-RO"/>
        </w:rPr>
        <w:t xml:space="preserve">suspendă activitatea grădiniței de copii </w:t>
      </w:r>
      <w:r w:rsidR="002803E1">
        <w:rPr>
          <w:rFonts w:ascii="Times New Roman" w:hAnsi="Times New Roman"/>
          <w:sz w:val="27"/>
          <w:szCs w:val="27"/>
        </w:rPr>
        <w:t>“</w:t>
      </w:r>
      <w:proofErr w:type="spellStart"/>
      <w:r w:rsidR="002803E1">
        <w:rPr>
          <w:rFonts w:ascii="Times New Roman" w:hAnsi="Times New Roman"/>
          <w:sz w:val="27"/>
          <w:szCs w:val="27"/>
        </w:rPr>
        <w:t>Speranța</w:t>
      </w:r>
      <w:proofErr w:type="spellEnd"/>
      <w:r w:rsidR="002803E1">
        <w:rPr>
          <w:rFonts w:ascii="Times New Roman" w:hAnsi="Times New Roman"/>
          <w:sz w:val="27"/>
          <w:szCs w:val="27"/>
        </w:rPr>
        <w:t xml:space="preserve">” din </w:t>
      </w:r>
      <w:proofErr w:type="spellStart"/>
      <w:r w:rsidR="002803E1">
        <w:rPr>
          <w:rFonts w:ascii="Times New Roman" w:hAnsi="Times New Roman"/>
          <w:sz w:val="27"/>
          <w:szCs w:val="27"/>
        </w:rPr>
        <w:t>satul</w:t>
      </w:r>
      <w:proofErr w:type="spellEnd"/>
      <w:r w:rsidR="002803E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2803E1">
        <w:rPr>
          <w:rFonts w:ascii="Times New Roman" w:hAnsi="Times New Roman"/>
          <w:sz w:val="27"/>
          <w:szCs w:val="27"/>
        </w:rPr>
        <w:t>Teleșeu</w:t>
      </w:r>
      <w:proofErr w:type="spellEnd"/>
      <w:r w:rsidR="002803E1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="002803E1">
        <w:rPr>
          <w:rFonts w:ascii="Times New Roman" w:hAnsi="Times New Roman"/>
          <w:sz w:val="27"/>
          <w:szCs w:val="27"/>
        </w:rPr>
        <w:t>raionul</w:t>
      </w:r>
      <w:proofErr w:type="spellEnd"/>
      <w:r w:rsidR="002803E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2803E1">
        <w:rPr>
          <w:rFonts w:ascii="Times New Roman" w:hAnsi="Times New Roman"/>
          <w:sz w:val="27"/>
          <w:szCs w:val="27"/>
        </w:rPr>
        <w:t>Orhei</w:t>
      </w:r>
      <w:proofErr w:type="spellEnd"/>
      <w:r w:rsidR="002803E1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="002803E1">
        <w:rPr>
          <w:rFonts w:ascii="Times New Roman" w:hAnsi="Times New Roman"/>
          <w:sz w:val="27"/>
          <w:szCs w:val="27"/>
        </w:rPr>
        <w:t>în</w:t>
      </w:r>
      <w:proofErr w:type="spellEnd"/>
      <w:r w:rsidR="002803E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2803E1">
        <w:rPr>
          <w:rFonts w:ascii="Times New Roman" w:hAnsi="Times New Roman"/>
          <w:sz w:val="27"/>
          <w:szCs w:val="27"/>
        </w:rPr>
        <w:t>perioada</w:t>
      </w:r>
      <w:proofErr w:type="spellEnd"/>
      <w:r w:rsidR="002803E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2803E1">
        <w:rPr>
          <w:rFonts w:ascii="Times New Roman" w:hAnsi="Times New Roman"/>
          <w:sz w:val="27"/>
          <w:szCs w:val="27"/>
        </w:rPr>
        <w:t>estivală</w:t>
      </w:r>
      <w:proofErr w:type="spellEnd"/>
      <w:r w:rsidR="002803E1">
        <w:rPr>
          <w:rFonts w:ascii="Times New Roman" w:hAnsi="Times New Roman"/>
          <w:sz w:val="27"/>
          <w:szCs w:val="27"/>
        </w:rPr>
        <w:t xml:space="preserve">, din data de 01 </w:t>
      </w:r>
      <w:proofErr w:type="spellStart"/>
      <w:r w:rsidR="002803E1">
        <w:rPr>
          <w:rFonts w:ascii="Times New Roman" w:hAnsi="Times New Roman"/>
          <w:sz w:val="27"/>
          <w:szCs w:val="27"/>
        </w:rPr>
        <w:t>iulie</w:t>
      </w:r>
      <w:proofErr w:type="spellEnd"/>
      <w:r w:rsidR="002803E1">
        <w:rPr>
          <w:rFonts w:ascii="Times New Roman" w:hAnsi="Times New Roman"/>
          <w:sz w:val="27"/>
          <w:szCs w:val="27"/>
        </w:rPr>
        <w:t xml:space="preserve"> 2021 </w:t>
      </w:r>
      <w:proofErr w:type="spellStart"/>
      <w:r w:rsidR="002803E1">
        <w:rPr>
          <w:rFonts w:ascii="Times New Roman" w:hAnsi="Times New Roman"/>
          <w:sz w:val="27"/>
          <w:szCs w:val="27"/>
        </w:rPr>
        <w:t>pînă</w:t>
      </w:r>
      <w:proofErr w:type="spellEnd"/>
      <w:r w:rsidR="002803E1">
        <w:rPr>
          <w:rFonts w:ascii="Times New Roman" w:hAnsi="Times New Roman"/>
          <w:sz w:val="27"/>
          <w:szCs w:val="27"/>
        </w:rPr>
        <w:t xml:space="preserve"> la data </w:t>
      </w:r>
      <w:r w:rsidR="000F5433">
        <w:rPr>
          <w:rFonts w:ascii="Times New Roman" w:hAnsi="Times New Roman"/>
          <w:sz w:val="27"/>
          <w:szCs w:val="27"/>
        </w:rPr>
        <w:t xml:space="preserve">de </w:t>
      </w:r>
      <w:r w:rsidR="002803E1">
        <w:rPr>
          <w:rFonts w:ascii="Times New Roman" w:hAnsi="Times New Roman"/>
          <w:sz w:val="27"/>
          <w:szCs w:val="27"/>
        </w:rPr>
        <w:t>31 august 2021</w:t>
      </w:r>
      <w:r w:rsidR="006828E4">
        <w:rPr>
          <w:rFonts w:ascii="Times New Roman" w:hAnsi="Times New Roman"/>
          <w:sz w:val="27"/>
          <w:szCs w:val="27"/>
        </w:rPr>
        <w:t>,</w:t>
      </w:r>
      <w:r w:rsidR="002803E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2803E1">
        <w:rPr>
          <w:rFonts w:ascii="Times New Roman" w:hAnsi="Times New Roman"/>
          <w:sz w:val="27"/>
          <w:szCs w:val="27"/>
        </w:rPr>
        <w:t>inclusiv</w:t>
      </w:r>
      <w:proofErr w:type="spellEnd"/>
      <w:r w:rsidR="002803E1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="002803E1">
        <w:rPr>
          <w:rFonts w:ascii="Times New Roman" w:hAnsi="Times New Roman"/>
          <w:sz w:val="27"/>
          <w:szCs w:val="27"/>
        </w:rPr>
        <w:t>în</w:t>
      </w:r>
      <w:proofErr w:type="spellEnd"/>
      <w:r w:rsidR="002803E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2803E1">
        <w:rPr>
          <w:rFonts w:ascii="Times New Roman" w:hAnsi="Times New Roman"/>
          <w:sz w:val="27"/>
          <w:szCs w:val="27"/>
        </w:rPr>
        <w:t>legătură</w:t>
      </w:r>
      <w:proofErr w:type="spellEnd"/>
      <w:r w:rsidR="002803E1">
        <w:rPr>
          <w:rFonts w:ascii="Times New Roman" w:hAnsi="Times New Roman"/>
          <w:sz w:val="27"/>
          <w:szCs w:val="27"/>
        </w:rPr>
        <w:t xml:space="preserve"> cu </w:t>
      </w:r>
      <w:proofErr w:type="spellStart"/>
      <w:r w:rsidR="002803E1">
        <w:rPr>
          <w:rFonts w:ascii="Times New Roman" w:hAnsi="Times New Roman"/>
          <w:sz w:val="27"/>
          <w:szCs w:val="27"/>
        </w:rPr>
        <w:t>necesitatea</w:t>
      </w:r>
      <w:proofErr w:type="spellEnd"/>
      <w:r w:rsidR="002803E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2803E1">
        <w:rPr>
          <w:rFonts w:ascii="Times New Roman" w:hAnsi="Times New Roman"/>
          <w:sz w:val="27"/>
          <w:szCs w:val="27"/>
        </w:rPr>
        <w:t>efectuării</w:t>
      </w:r>
      <w:proofErr w:type="spellEnd"/>
      <w:r w:rsidR="002803E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2803E1">
        <w:rPr>
          <w:rFonts w:ascii="Times New Roman" w:hAnsi="Times New Roman"/>
          <w:sz w:val="27"/>
          <w:szCs w:val="27"/>
        </w:rPr>
        <w:t>lucrărilor</w:t>
      </w:r>
      <w:proofErr w:type="spellEnd"/>
      <w:r w:rsidR="002803E1">
        <w:rPr>
          <w:rFonts w:ascii="Times New Roman" w:hAnsi="Times New Roman"/>
          <w:sz w:val="27"/>
          <w:szCs w:val="27"/>
        </w:rPr>
        <w:t xml:space="preserve"> de </w:t>
      </w:r>
      <w:proofErr w:type="spellStart"/>
      <w:r w:rsidR="002803E1">
        <w:rPr>
          <w:rFonts w:ascii="Times New Roman" w:hAnsi="Times New Roman"/>
          <w:sz w:val="27"/>
          <w:szCs w:val="27"/>
        </w:rPr>
        <w:t>repara</w:t>
      </w:r>
      <w:r w:rsidR="006828E4">
        <w:rPr>
          <w:rFonts w:ascii="Times New Roman" w:hAnsi="Times New Roman"/>
          <w:sz w:val="27"/>
          <w:szCs w:val="27"/>
        </w:rPr>
        <w:t>ți</w:t>
      </w:r>
      <w:r w:rsidR="002803E1">
        <w:rPr>
          <w:rFonts w:ascii="Times New Roman" w:hAnsi="Times New Roman"/>
          <w:sz w:val="27"/>
          <w:szCs w:val="27"/>
        </w:rPr>
        <w:t>e</w:t>
      </w:r>
      <w:proofErr w:type="spellEnd"/>
      <w:r w:rsidR="002803E1">
        <w:rPr>
          <w:rFonts w:ascii="Times New Roman" w:hAnsi="Times New Roman"/>
          <w:sz w:val="27"/>
          <w:szCs w:val="27"/>
        </w:rPr>
        <w:t xml:space="preserve"> a </w:t>
      </w:r>
      <w:proofErr w:type="spellStart"/>
      <w:r w:rsidR="002803E1">
        <w:rPr>
          <w:rFonts w:ascii="Times New Roman" w:hAnsi="Times New Roman"/>
          <w:sz w:val="27"/>
          <w:szCs w:val="27"/>
        </w:rPr>
        <w:t>rețelei</w:t>
      </w:r>
      <w:proofErr w:type="spellEnd"/>
      <w:r w:rsidR="002803E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2803E1">
        <w:rPr>
          <w:rFonts w:ascii="Times New Roman" w:hAnsi="Times New Roman"/>
          <w:sz w:val="27"/>
          <w:szCs w:val="27"/>
        </w:rPr>
        <w:t>electrice</w:t>
      </w:r>
      <w:proofErr w:type="spellEnd"/>
      <w:r w:rsidR="002803E1">
        <w:rPr>
          <w:rFonts w:ascii="Times New Roman" w:hAnsi="Times New Roman"/>
          <w:sz w:val="27"/>
          <w:szCs w:val="27"/>
        </w:rPr>
        <w:t xml:space="preserve"> a </w:t>
      </w:r>
      <w:proofErr w:type="spellStart"/>
      <w:r w:rsidR="002803E1">
        <w:rPr>
          <w:rFonts w:ascii="Times New Roman" w:hAnsi="Times New Roman"/>
          <w:sz w:val="27"/>
          <w:szCs w:val="27"/>
        </w:rPr>
        <w:t>instituției</w:t>
      </w:r>
      <w:proofErr w:type="spellEnd"/>
      <w:r w:rsidR="002803E1">
        <w:rPr>
          <w:rFonts w:ascii="Times New Roman" w:hAnsi="Times New Roman"/>
          <w:sz w:val="27"/>
          <w:szCs w:val="27"/>
        </w:rPr>
        <w:t>.</w:t>
      </w:r>
    </w:p>
    <w:p w:rsidR="00175228" w:rsidRDefault="002803E1" w:rsidP="00175228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  <w:r>
        <w:rPr>
          <w:rFonts w:ascii="Times New Roman" w:hAnsi="Times New Roman"/>
          <w:sz w:val="27"/>
          <w:szCs w:val="27"/>
          <w:lang w:val="ro-RO"/>
        </w:rPr>
        <w:t>Executarea prezentei Decizii revine d-nei Rodica Vasiloi, director interimar al Grădiniței de copii „Speranța” din satul Teleșeu, raionul Orhei.</w:t>
      </w:r>
      <w:r w:rsidR="00175228">
        <w:rPr>
          <w:rFonts w:ascii="Times New Roman" w:hAnsi="Times New Roman"/>
          <w:sz w:val="27"/>
          <w:szCs w:val="27"/>
          <w:lang w:val="ro-RO"/>
        </w:rPr>
        <w:t>.</w:t>
      </w:r>
    </w:p>
    <w:p w:rsidR="00175228" w:rsidRDefault="002803E1" w:rsidP="00175228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  <w:r>
        <w:rPr>
          <w:rFonts w:ascii="Times New Roman" w:hAnsi="Times New Roman"/>
          <w:sz w:val="27"/>
          <w:szCs w:val="27"/>
          <w:lang w:val="ro-RO"/>
        </w:rPr>
        <w:t>Controlul executării prezentei Decizii revine primarului satului Teleșeu, raionul Orhei, dlui Ion Dediu</w:t>
      </w:r>
      <w:r w:rsidR="00175228">
        <w:rPr>
          <w:rFonts w:ascii="Times New Roman" w:hAnsi="Times New Roman"/>
          <w:sz w:val="27"/>
          <w:szCs w:val="27"/>
          <w:lang w:val="ro-RO"/>
        </w:rPr>
        <w:t>.</w:t>
      </w:r>
    </w:p>
    <w:p w:rsidR="00175228" w:rsidRDefault="002803E1" w:rsidP="00175228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  <w:r>
        <w:rPr>
          <w:rFonts w:ascii="Times New Roman" w:hAnsi="Times New Roman"/>
          <w:sz w:val="27"/>
          <w:szCs w:val="27"/>
          <w:lang w:val="ro-RO"/>
        </w:rPr>
        <w:t xml:space="preserve">Prezenta Decizie intră în vigoare la data publicării în Registrul de Stat al actelor locale. </w:t>
      </w:r>
    </w:p>
    <w:p w:rsidR="00175228" w:rsidRDefault="00175228" w:rsidP="0017522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ro-RO"/>
        </w:rPr>
      </w:pPr>
    </w:p>
    <w:p w:rsidR="00175228" w:rsidRDefault="00175228" w:rsidP="0017522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Au </w:t>
      </w:r>
      <w:proofErr w:type="spellStart"/>
      <w:r>
        <w:rPr>
          <w:rFonts w:ascii="Times New Roman" w:hAnsi="Times New Roman"/>
          <w:sz w:val="27"/>
          <w:szCs w:val="27"/>
        </w:rPr>
        <w:t>votat</w:t>
      </w:r>
      <w:proofErr w:type="spellEnd"/>
      <w:r>
        <w:rPr>
          <w:rFonts w:ascii="Times New Roman" w:hAnsi="Times New Roman"/>
          <w:sz w:val="27"/>
          <w:szCs w:val="27"/>
        </w:rPr>
        <w:t xml:space="preserve"> 0 </w:t>
      </w:r>
      <w:proofErr w:type="spellStart"/>
      <w:r>
        <w:rPr>
          <w:rFonts w:ascii="Times New Roman" w:hAnsi="Times New Roman"/>
          <w:sz w:val="27"/>
          <w:szCs w:val="27"/>
        </w:rPr>
        <w:t>consilieri</w:t>
      </w:r>
      <w:proofErr w:type="spellEnd"/>
    </w:p>
    <w:p w:rsidR="00175228" w:rsidRDefault="00175228" w:rsidP="0017522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sz w:val="27"/>
          <w:szCs w:val="27"/>
        </w:rPr>
        <w:t xml:space="preserve">Pro 0, contra 0, s-au </w:t>
      </w:r>
      <w:proofErr w:type="spellStart"/>
      <w:r>
        <w:rPr>
          <w:rFonts w:ascii="Times New Roman" w:hAnsi="Times New Roman"/>
          <w:sz w:val="27"/>
          <w:szCs w:val="27"/>
        </w:rPr>
        <w:t>abținut</w:t>
      </w:r>
      <w:proofErr w:type="spellEnd"/>
      <w:r>
        <w:rPr>
          <w:rFonts w:ascii="Times New Roman" w:hAnsi="Times New Roman"/>
          <w:sz w:val="27"/>
          <w:szCs w:val="27"/>
        </w:rPr>
        <w:t xml:space="preserve"> 0.</w:t>
      </w:r>
      <w:proofErr w:type="gramEnd"/>
    </w:p>
    <w:p w:rsidR="00175228" w:rsidRDefault="00175228" w:rsidP="0017522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175228" w:rsidRDefault="00175228" w:rsidP="00175228">
      <w:pPr>
        <w:tabs>
          <w:tab w:val="left" w:pos="2505"/>
        </w:tabs>
        <w:spacing w:after="0" w:line="240" w:lineRule="auto"/>
        <w:rPr>
          <w:rFonts w:ascii="Times New Roman" w:eastAsia="Times New Roman" w:hAnsi="Times New Roman"/>
          <w:sz w:val="27"/>
          <w:szCs w:val="27"/>
          <w:lang w:val="ro-RO" w:eastAsia="ru-RU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Președintele ședinței                                                                              </w:t>
      </w:r>
    </w:p>
    <w:p w:rsidR="00175228" w:rsidRDefault="00175228" w:rsidP="00175228">
      <w:pPr>
        <w:spacing w:after="0" w:line="240" w:lineRule="auto"/>
        <w:contextualSpacing/>
        <w:rPr>
          <w:rFonts w:ascii="Times New Roman" w:eastAsia="Times New Roman" w:hAnsi="Times New Roman"/>
          <w:sz w:val="27"/>
          <w:szCs w:val="27"/>
          <w:lang w:val="ro-RO" w:eastAsia="ru-RU"/>
        </w:rPr>
      </w:pPr>
      <w:r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A semnat: Data___________ </w:t>
      </w:r>
    </w:p>
    <w:p w:rsidR="00175228" w:rsidRDefault="00175228" w:rsidP="00175228">
      <w:pPr>
        <w:spacing w:after="0" w:line="240" w:lineRule="auto"/>
        <w:contextualSpacing/>
        <w:rPr>
          <w:rFonts w:ascii="Times New Roman" w:eastAsia="Times New Roman" w:hAnsi="Times New Roman"/>
          <w:sz w:val="26"/>
          <w:szCs w:val="26"/>
          <w:lang w:val="ro-RO" w:eastAsia="ru-RU"/>
        </w:rPr>
      </w:pPr>
    </w:p>
    <w:p w:rsidR="00175228" w:rsidRDefault="00175228" w:rsidP="00175228">
      <w:pPr>
        <w:spacing w:after="0" w:line="240" w:lineRule="auto"/>
        <w:contextualSpacing/>
      </w:pPr>
      <w:r>
        <w:rPr>
          <w:rFonts w:ascii="Times New Roman" w:eastAsia="Times New Roman" w:hAnsi="Times New Roman"/>
          <w:sz w:val="26"/>
          <w:szCs w:val="26"/>
          <w:lang w:val="ro-RO" w:eastAsia="ru-RU"/>
        </w:rPr>
        <w:t>Contrasemnat: secretarul Consiliului local Teleșeu                                 Svetlana Pănuță</w:t>
      </w:r>
    </w:p>
    <w:p w:rsidR="00175228" w:rsidRDefault="00175228" w:rsidP="00175228"/>
    <w:p w:rsidR="00B5684E" w:rsidRPr="00175228" w:rsidRDefault="000F5433">
      <w:pPr>
        <w:rPr>
          <w:lang w:val="ro-RO"/>
        </w:rPr>
      </w:pPr>
    </w:p>
    <w:sectPr w:rsidR="00B5684E" w:rsidRPr="00175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22277"/>
    <w:multiLevelType w:val="hybridMultilevel"/>
    <w:tmpl w:val="85581020"/>
    <w:lvl w:ilvl="0" w:tplc="60DC593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A65"/>
    <w:rsid w:val="000F5433"/>
    <w:rsid w:val="000F7FDA"/>
    <w:rsid w:val="00175228"/>
    <w:rsid w:val="002803E1"/>
    <w:rsid w:val="006828E4"/>
    <w:rsid w:val="00CF0A65"/>
    <w:rsid w:val="00EE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228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522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752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5228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228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522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752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5228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6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imariastelese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cp:lastPrinted>2021-06-05T07:33:00Z</cp:lastPrinted>
  <dcterms:created xsi:type="dcterms:W3CDTF">2021-06-04T19:01:00Z</dcterms:created>
  <dcterms:modified xsi:type="dcterms:W3CDTF">2021-06-06T19:51:00Z</dcterms:modified>
</cp:coreProperties>
</file>